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63C" w:rsidRDefault="00AC363C" w:rsidP="00AC363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AC363C" w:rsidRPr="00AC363C" w:rsidRDefault="00AC363C" w:rsidP="00AC363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AC363C" w:rsidRPr="00AC363C" w:rsidRDefault="00AC363C" w:rsidP="00AC363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AC363C" w:rsidRPr="00AC363C" w:rsidRDefault="00AC363C" w:rsidP="00AC363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AC363C" w:rsidRPr="00AC363C" w:rsidRDefault="00AC363C" w:rsidP="00AC363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3C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AC363C" w:rsidRPr="00AC363C" w:rsidRDefault="00AC363C" w:rsidP="00AC363C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</w:p>
    <w:p w:rsidR="00AC363C" w:rsidRPr="00AC363C" w:rsidRDefault="00AC363C" w:rsidP="00AC36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363C" w:rsidRPr="00AC363C" w:rsidRDefault="00AC363C" w:rsidP="00AC36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363C" w:rsidRPr="00AC363C" w:rsidRDefault="00AC363C" w:rsidP="00AC36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363C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AC363C" w:rsidRPr="001A7914" w:rsidRDefault="00AC363C" w:rsidP="00AC36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7914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0" w:name="_Hlk10802797"/>
      <w:r w:rsidRPr="001A79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1A7914">
        <w:rPr>
          <w:rFonts w:ascii="Times New Roman" w:eastAsia="Times New Roman" w:hAnsi="Times New Roman"/>
          <w:b/>
          <w:sz w:val="28"/>
          <w:szCs w:val="28"/>
          <w:lang w:eastAsia="ru-RU"/>
        </w:rPr>
        <w:t>Старотитаровского</w:t>
      </w:r>
      <w:proofErr w:type="spellEnd"/>
      <w:r w:rsidRPr="001A79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Краснодарского края, утвержденные решением LXXXIII сессии Совета </w:t>
      </w:r>
      <w:proofErr w:type="spellStart"/>
      <w:r w:rsidRPr="001A7914">
        <w:rPr>
          <w:rFonts w:ascii="Times New Roman" w:eastAsia="Times New Roman" w:hAnsi="Times New Roman"/>
          <w:b/>
          <w:sz w:val="28"/>
          <w:szCs w:val="28"/>
          <w:lang w:eastAsia="ru-RU"/>
        </w:rPr>
        <w:t>Старотитаровского</w:t>
      </w:r>
      <w:proofErr w:type="spellEnd"/>
      <w:r w:rsidRPr="001A79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II созыва от 29 июля 2014 года № 409 «Об утверждении «Правил землепользования и застройки </w:t>
      </w:r>
      <w:proofErr w:type="spellStart"/>
      <w:r w:rsidRPr="001A7914">
        <w:rPr>
          <w:rFonts w:ascii="Times New Roman" w:eastAsia="Times New Roman" w:hAnsi="Times New Roman"/>
          <w:b/>
          <w:sz w:val="28"/>
          <w:szCs w:val="28"/>
          <w:lang w:eastAsia="ru-RU"/>
        </w:rPr>
        <w:t>Старотитаровского</w:t>
      </w:r>
      <w:proofErr w:type="spellEnd"/>
      <w:r w:rsidRPr="001A79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района, применительно ко всей территории</w:t>
      </w:r>
      <w:bookmarkStart w:id="1" w:name="_Hlk10805105"/>
      <w:bookmarkEnd w:id="0"/>
      <w:r w:rsidRPr="001A7914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AC363C" w:rsidRPr="001A7914" w:rsidRDefault="00AC363C" w:rsidP="00AC3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bookmarkEnd w:id="1"/>
    <w:p w:rsidR="00AC363C" w:rsidRPr="00AC363C" w:rsidRDefault="00AC363C" w:rsidP="00AC36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</w:t>
      </w:r>
      <w:r w:rsidRPr="007C556D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в градостроительные регламенты статьи </w:t>
      </w:r>
      <w:r w:rsidR="00507078" w:rsidRPr="007C556D">
        <w:rPr>
          <w:rFonts w:ascii="Times New Roman" w:eastAsia="Times New Roman" w:hAnsi="Times New Roman"/>
          <w:sz w:val="28"/>
          <w:szCs w:val="28"/>
          <w:lang w:eastAsia="ru-RU"/>
        </w:rPr>
        <w:t>41, 45</w:t>
      </w:r>
      <w:r w:rsidRPr="007C556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 землепользования и застройки</w:t>
      </w: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 xml:space="preserve">, в части исключения из видов разрешенного использования  территориальных зон </w:t>
      </w:r>
      <w:r w:rsidR="00507078">
        <w:rPr>
          <w:rFonts w:ascii="Times New Roman" w:eastAsia="Times New Roman" w:hAnsi="Times New Roman"/>
          <w:sz w:val="28"/>
          <w:szCs w:val="28"/>
          <w:lang w:eastAsia="ru-RU"/>
        </w:rPr>
        <w:t xml:space="preserve">ОД-1, Р-1 </w:t>
      </w:r>
      <w:r w:rsidRPr="00AC363C">
        <w:rPr>
          <w:rFonts w:ascii="Times New Roman" w:eastAsia="Times New Roman" w:hAnsi="Times New Roman"/>
          <w:sz w:val="28"/>
          <w:szCs w:val="28"/>
          <w:lang w:eastAsia="ru-RU"/>
        </w:rPr>
        <w:t>вида разрешенного использования «Проведение азартных игр в игорных зонах».</w:t>
      </w:r>
    </w:p>
    <w:p w:rsidR="00AC363C" w:rsidRDefault="002D2708" w:rsidP="00AC36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AC363C" w:rsidRPr="00AC363C">
        <w:rPr>
          <w:rFonts w:ascii="Times New Roman" w:eastAsia="Times New Roman" w:hAnsi="Times New Roman"/>
          <w:sz w:val="28"/>
          <w:szCs w:val="24"/>
          <w:lang w:eastAsia="ru-RU"/>
        </w:rPr>
        <w:t xml:space="preserve">. Внести изменения в градостроительные регламенты </w:t>
      </w:r>
      <w:r w:rsidR="00AC363C" w:rsidRPr="00AC363C">
        <w:rPr>
          <w:rFonts w:ascii="Times New Roman" w:eastAsia="Times New Roman" w:hAnsi="Times New Roman"/>
          <w:sz w:val="28"/>
          <w:szCs w:val="24"/>
          <w:lang w:eastAsia="ru-RU"/>
        </w:rPr>
        <w:br/>
        <w:t>статьи 4</w:t>
      </w:r>
      <w:r w:rsidR="00507078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AC363C" w:rsidRPr="00AC363C">
        <w:rPr>
          <w:rFonts w:ascii="Times New Roman" w:eastAsia="Times New Roman" w:hAnsi="Times New Roman"/>
          <w:sz w:val="28"/>
          <w:szCs w:val="24"/>
          <w:lang w:eastAsia="ru-RU"/>
        </w:rPr>
        <w:t xml:space="preserve"> Правил землепользования и застройки, в отношении основного вида разрешенного использования «</w:t>
      </w:r>
      <w:r w:rsidR="00507078" w:rsidRPr="00507078">
        <w:rPr>
          <w:rFonts w:ascii="Times New Roman" w:eastAsia="Times New Roman" w:hAnsi="Times New Roman"/>
          <w:sz w:val="28"/>
          <w:szCs w:val="24"/>
          <w:lang w:eastAsia="ru-RU"/>
        </w:rPr>
        <w:t>Пищевая промышленность</w:t>
      </w:r>
      <w:r w:rsidR="00AC363C" w:rsidRPr="00AC363C">
        <w:rPr>
          <w:rFonts w:ascii="Times New Roman" w:eastAsia="Times New Roman" w:hAnsi="Times New Roman"/>
          <w:sz w:val="28"/>
          <w:szCs w:val="24"/>
          <w:lang w:eastAsia="ru-RU"/>
        </w:rPr>
        <w:t xml:space="preserve">» территориальной зоны </w:t>
      </w:r>
      <w:r w:rsidR="00507078">
        <w:rPr>
          <w:rFonts w:ascii="Times New Roman" w:eastAsia="Times New Roman" w:hAnsi="Times New Roman"/>
          <w:sz w:val="28"/>
          <w:szCs w:val="24"/>
          <w:lang w:eastAsia="ru-RU"/>
        </w:rPr>
        <w:t>П-5</w:t>
      </w:r>
      <w:r w:rsidR="00AC363C" w:rsidRPr="00AC363C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507078">
        <w:rPr>
          <w:rFonts w:ascii="Times New Roman" w:eastAsia="Times New Roman" w:hAnsi="Times New Roman"/>
          <w:sz w:val="28"/>
          <w:szCs w:val="24"/>
          <w:lang w:eastAsia="ru-RU"/>
        </w:rPr>
        <w:t>у</w:t>
      </w:r>
      <w:r w:rsidR="007C556D">
        <w:rPr>
          <w:rFonts w:ascii="Times New Roman" w:eastAsia="Times New Roman" w:hAnsi="Times New Roman"/>
          <w:sz w:val="28"/>
          <w:szCs w:val="24"/>
          <w:lang w:eastAsia="ru-RU"/>
        </w:rPr>
        <w:t>становить</w:t>
      </w:r>
      <w:r w:rsidR="00AC363C" w:rsidRPr="00AC363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507078">
        <w:rPr>
          <w:rFonts w:ascii="Times New Roman" w:eastAsia="Times New Roman" w:hAnsi="Times New Roman"/>
          <w:sz w:val="28"/>
          <w:szCs w:val="24"/>
          <w:lang w:eastAsia="ru-RU"/>
        </w:rPr>
        <w:t>минимальную</w:t>
      </w:r>
      <w:r w:rsidR="00AC363C" w:rsidRPr="00AC363C">
        <w:rPr>
          <w:rFonts w:ascii="Times New Roman" w:eastAsia="Times New Roman" w:hAnsi="Times New Roman"/>
          <w:sz w:val="28"/>
          <w:szCs w:val="24"/>
          <w:lang w:eastAsia="ru-RU"/>
        </w:rPr>
        <w:t xml:space="preserve"> площадь земельного участка   </w:t>
      </w:r>
      <w:r w:rsidR="007C556D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r w:rsidR="00AC363C" w:rsidRPr="00AC363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507078">
        <w:rPr>
          <w:rFonts w:ascii="Times New Roman" w:eastAsia="Times New Roman" w:hAnsi="Times New Roman"/>
          <w:sz w:val="28"/>
          <w:szCs w:val="24"/>
          <w:lang w:eastAsia="ru-RU"/>
        </w:rPr>
        <w:t>3 500</w:t>
      </w:r>
      <w:r w:rsidR="00AC363C" w:rsidRPr="00AC363C">
        <w:rPr>
          <w:rFonts w:ascii="Times New Roman" w:eastAsia="Times New Roman" w:hAnsi="Times New Roman"/>
          <w:sz w:val="28"/>
          <w:szCs w:val="24"/>
          <w:lang w:eastAsia="ru-RU"/>
        </w:rPr>
        <w:t xml:space="preserve"> кв. м.</w:t>
      </w:r>
    </w:p>
    <w:p w:rsidR="00507078" w:rsidRDefault="002D2708" w:rsidP="002D27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="00507078">
        <w:rPr>
          <w:rFonts w:ascii="Times New Roman" w:eastAsia="Times New Roman" w:hAnsi="Times New Roman"/>
          <w:sz w:val="28"/>
          <w:szCs w:val="24"/>
          <w:lang w:eastAsia="ru-RU"/>
        </w:rPr>
        <w:t xml:space="preserve">.  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 xml:space="preserve">Внести изменения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градостроительные регламенты статьи 40 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>Правил землепользования и застройки, в отношении вида разрешенного использования «Для ведения личного подсобного хозяйства (приусадебный земельный участок)» тер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риториальных зон Ж-1, Ж-2, Ж-3</w:t>
      </w:r>
      <w:r w:rsidR="007C556D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>у</w:t>
      </w:r>
      <w:r w:rsidR="007C556D">
        <w:rPr>
          <w:rFonts w:ascii="Times New Roman" w:eastAsia="Times New Roman" w:hAnsi="Times New Roman"/>
          <w:sz w:val="28"/>
          <w:szCs w:val="24"/>
          <w:lang w:eastAsia="ru-RU"/>
        </w:rPr>
        <w:t>становить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 xml:space="preserve"> максимальную площадь земельного участка   </w:t>
      </w:r>
      <w:r w:rsidR="007C556D"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>5 000 кв. м.</w:t>
      </w:r>
    </w:p>
    <w:p w:rsidR="002D2708" w:rsidRDefault="002D2708" w:rsidP="002D27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 xml:space="preserve"> Внести изменения в градостроительные регламенты статьи 41</w:t>
      </w:r>
      <w:r w:rsidRPr="002D2708">
        <w:rPr>
          <w:rFonts w:ascii="Times New Roman" w:eastAsia="Times New Roman" w:hAnsi="Times New Roman"/>
          <w:color w:val="FF0000"/>
          <w:sz w:val="28"/>
          <w:szCs w:val="24"/>
          <w:lang w:eastAsia="ru-RU"/>
        </w:rPr>
        <w:t xml:space="preserve"> 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>Правил землепользования и застройки, в отношении вида разрешенного использования «Дошкольное, начальное и среднее общее образование» территориальн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ой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 xml:space="preserve"> зон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ы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ОД-3</w:t>
      </w:r>
      <w:r w:rsidR="007C556D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 xml:space="preserve"> у</w:t>
      </w:r>
      <w:r w:rsidR="007C556D">
        <w:rPr>
          <w:rFonts w:ascii="Times New Roman" w:eastAsia="Times New Roman" w:hAnsi="Times New Roman"/>
          <w:sz w:val="28"/>
          <w:szCs w:val="24"/>
          <w:lang w:eastAsia="ru-RU"/>
        </w:rPr>
        <w:t>становить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 xml:space="preserve"> максимальную площадь земельного участка   </w:t>
      </w:r>
      <w:r w:rsidR="007C556D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22 000</w:t>
      </w:r>
      <w:r w:rsidRPr="002D2708">
        <w:rPr>
          <w:rFonts w:ascii="Times New Roman" w:eastAsia="Times New Roman" w:hAnsi="Times New Roman"/>
          <w:sz w:val="28"/>
          <w:szCs w:val="24"/>
          <w:lang w:eastAsia="ru-RU"/>
        </w:rPr>
        <w:t xml:space="preserve"> кв. м.</w:t>
      </w:r>
    </w:p>
    <w:p w:rsidR="00AC363C" w:rsidRDefault="00AC363C" w:rsidP="00AC36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C556D" w:rsidRPr="00AC363C" w:rsidRDefault="007C556D" w:rsidP="00AC363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  <w:bookmarkStart w:id="2" w:name="_GoBack"/>
      <w:bookmarkEnd w:id="2"/>
    </w:p>
    <w:p w:rsidR="00AC363C" w:rsidRPr="00AC363C" w:rsidRDefault="00AC363C" w:rsidP="00AC363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63C">
        <w:rPr>
          <w:rFonts w:ascii="Times New Roman" w:hAnsi="Times New Roman"/>
          <w:sz w:val="28"/>
          <w:szCs w:val="28"/>
        </w:rPr>
        <w:t>Заместитель главы</w:t>
      </w:r>
    </w:p>
    <w:p w:rsidR="00AC363C" w:rsidRPr="00AC363C" w:rsidRDefault="00AC363C" w:rsidP="00AC363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63C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C363C" w:rsidRPr="00AC363C" w:rsidRDefault="00AC363C" w:rsidP="00AC363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63C"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AC363C" w:rsidRPr="00AC363C" w:rsidRDefault="00AC363C" w:rsidP="00AC363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63C">
        <w:rPr>
          <w:rFonts w:ascii="Times New Roman" w:hAnsi="Times New Roman"/>
          <w:sz w:val="28"/>
          <w:szCs w:val="28"/>
        </w:rPr>
        <w:t>главный архитектор</w:t>
      </w:r>
    </w:p>
    <w:p w:rsidR="00AC363C" w:rsidRPr="00AC363C" w:rsidRDefault="00AC363C" w:rsidP="00AC363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63C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C363C" w:rsidRPr="00AC363C" w:rsidRDefault="00AC363C" w:rsidP="00AC363C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63C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И.В. </w:t>
      </w:r>
      <w:proofErr w:type="spellStart"/>
      <w:r w:rsidRPr="00AC363C"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AC363C" w:rsidRPr="00AC363C" w:rsidRDefault="00AC363C" w:rsidP="00AC363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363C" w:rsidRPr="00AC363C" w:rsidRDefault="00AC363C" w:rsidP="00AC363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544B" w:rsidRDefault="00B4544B"/>
    <w:sectPr w:rsidR="00B4544B" w:rsidSect="002D270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89D"/>
    <w:rsid w:val="002D2708"/>
    <w:rsid w:val="004838DA"/>
    <w:rsid w:val="00507078"/>
    <w:rsid w:val="007C556D"/>
    <w:rsid w:val="009A489D"/>
    <w:rsid w:val="00AC363C"/>
    <w:rsid w:val="00B4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4</cp:revision>
  <dcterms:created xsi:type="dcterms:W3CDTF">2020-02-13T14:31:00Z</dcterms:created>
  <dcterms:modified xsi:type="dcterms:W3CDTF">2020-02-17T09:13:00Z</dcterms:modified>
</cp:coreProperties>
</file>